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芬兰</w:t>
      </w:r>
      <w:r>
        <w:rPr>
          <w:rFonts w:hint="eastAsia"/>
          <w:b/>
          <w:bCs/>
          <w:sz w:val="32"/>
          <w:szCs w:val="32"/>
          <w:lang w:eastAsia="zh-CN"/>
        </w:rPr>
        <w:t>探亲访友</w:t>
      </w:r>
      <w:r>
        <w:rPr>
          <w:rFonts w:hint="eastAsia"/>
          <w:b/>
          <w:bCs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1、完整填写赴芬兰申请表；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2、本人有效因私护照(6个月以上)及旧护照原件，末页签名（护照空白签证页至少2页以上）；并提供护照首页，末页签字页及所有内容页复印件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尺寸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3.6</w:t>
      </w:r>
      <w:r>
        <w:rPr>
          <w:rFonts w:hint="eastAsia" w:ascii="宋体" w:hAnsi="宋体" w:eastAsia="宋体" w:cs="宋体"/>
          <w:sz w:val="21"/>
          <w:szCs w:val="21"/>
        </w:rPr>
        <w:t>cm*4.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</w:rPr>
        <w:t>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学生要提供在校证明原件及学生证复印件；退休人员需提供退休证复印件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本人名下</w:t>
      </w:r>
      <w:r>
        <w:rPr>
          <w:rFonts w:hint="eastAsia" w:ascii="宋体" w:hAnsi="宋体" w:eastAsia="宋体" w:cs="宋体"/>
          <w:sz w:val="21"/>
          <w:szCs w:val="21"/>
        </w:rPr>
        <w:t>银行活期存折或活期银行卡（信用卡除外）最近三到六个月的进出账单原件，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最好能体现工资或退休金收入，</w:t>
      </w:r>
      <w:r>
        <w:rPr>
          <w:rFonts w:hint="eastAsia" w:ascii="宋体" w:hAnsi="宋体" w:eastAsia="宋体" w:cs="宋体"/>
          <w:sz w:val="21"/>
          <w:szCs w:val="21"/>
        </w:rPr>
        <w:t xml:space="preserve">印有银行章,建议余额5万以上。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sz w:val="21"/>
          <w:szCs w:val="21"/>
        </w:rPr>
        <w:t>其他资产证明：车辆行驶证复印件、房产证、基金、有价证券复印件（如有，请提供）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、往返机票订单及酒店订单（如已有真实的订单，请提供；如没有，我公司可帮助提供）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、在申根国家区域内有效的3万欧元以上的的医疗保险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四、邀请材料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、芬兰朋友或亲属的英文邀请函原件（6个月以内），内容包括：被邀请人信息（姓名、出生年月、护照号码、地址与联系信息）、访问目的、逗留期限、行程安排、旅行居住费用支付方，邀请人姓名、出生年月、地址、电话、邮箱等信息，包括提及被邀请人与邀请人之间的关系是否为亲戚或朋友等，邀请函必须由邀请方亲笔签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14、如行程由邀请方支付费用：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（1）邀请人在申根国居住：提供邀请人近3个月的固定收入证明复印件或在申根国具有法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律效力的担保声明复印件；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（2）邀请人在中国居住并邀请您一同到申根国旅行：提供已签字的担保书，中国居住许可（身份证）复印件，固定收入证明（工作证明）；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15、邀请人证件复印件：护照首页及芬兰签证页/居留证（或芬兰身份证）；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16、如访问亲属须提供与亲属的中英文亲属关系公证书并认证。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、如访问朋友须提供能证明您和邀请人朋友关系的文件、照片、邮件等。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如18岁未成年儿童需提供三方亲属关系公证及外交部单认证；如果父母一方带孩子旅游，还需提供委托公证以及外交部认证。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rPr>
          <w:rFonts w:hint="eastAsia" w:hAnsi="宋体" w:eastAsia="宋体"/>
          <w:b/>
          <w:bCs/>
          <w:color w:val="FF0000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3BE728B"/>
    <w:rsid w:val="04CC0742"/>
    <w:rsid w:val="05D92B8A"/>
    <w:rsid w:val="093A0C0E"/>
    <w:rsid w:val="0AE15F38"/>
    <w:rsid w:val="0B524B95"/>
    <w:rsid w:val="0DDD1895"/>
    <w:rsid w:val="0E7804FC"/>
    <w:rsid w:val="107F3C67"/>
    <w:rsid w:val="149D703D"/>
    <w:rsid w:val="15CF3EA4"/>
    <w:rsid w:val="1C3B623D"/>
    <w:rsid w:val="20FC1578"/>
    <w:rsid w:val="2B4030CC"/>
    <w:rsid w:val="2E092951"/>
    <w:rsid w:val="345401CC"/>
    <w:rsid w:val="389A1BB6"/>
    <w:rsid w:val="3A7E5C9F"/>
    <w:rsid w:val="45A26677"/>
    <w:rsid w:val="46A94E22"/>
    <w:rsid w:val="4E521A56"/>
    <w:rsid w:val="513E437F"/>
    <w:rsid w:val="58F747CB"/>
    <w:rsid w:val="5CC815A9"/>
    <w:rsid w:val="5F940FFC"/>
    <w:rsid w:val="5FAD0D3C"/>
    <w:rsid w:val="60121021"/>
    <w:rsid w:val="624E2016"/>
    <w:rsid w:val="664736C4"/>
    <w:rsid w:val="6B3671FE"/>
    <w:rsid w:val="6CA660D1"/>
    <w:rsid w:val="6DEE5C36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2017-06-22T10:25:25Z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